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C5" w:rsidRPr="00471C16" w:rsidRDefault="0009347B">
      <w:pPr>
        <w:pStyle w:val="3"/>
        <w:shd w:val="clear" w:color="auto" w:fill="auto"/>
        <w:spacing w:before="0"/>
        <w:ind w:left="20" w:right="160"/>
        <w:rPr>
          <w:lang w:val="ru-RU"/>
        </w:rPr>
        <w:sectPr w:rsidR="00BA10C5" w:rsidRPr="00471C16">
          <w:type w:val="continuous"/>
          <w:pgSz w:w="16837" w:h="11905" w:orient="landscape"/>
          <w:pgMar w:top="331" w:right="3359" w:bottom="173" w:left="8533" w:header="0" w:footer="3" w:gutter="0"/>
          <w:cols w:space="720"/>
          <w:noEndnote/>
          <w:docGrid w:linePitch="360"/>
        </w:sectPr>
      </w:pPr>
      <w:r w:rsidRPr="00471C16">
        <w:rPr>
          <w:lang w:val="ru-RU"/>
        </w:rPr>
        <w:t xml:space="preserve"> </w:t>
      </w:r>
    </w:p>
    <w:p w:rsidR="00BA10C5" w:rsidRDefault="00BA10C5" w:rsidP="0009347B">
      <w:pPr>
        <w:framePr w:w="16432" w:h="49" w:hRule="exact" w:wrap="notBeside" w:vAnchor="text" w:hAnchor="page" w:x="1" w:y="-2246" w:anchorLock="1"/>
      </w:pPr>
    </w:p>
    <w:p w:rsidR="00BA10C5" w:rsidRDefault="009A6D9A">
      <w:pPr>
        <w:rPr>
          <w:sz w:val="2"/>
          <w:szCs w:val="2"/>
        </w:rPr>
        <w:sectPr w:rsidR="00BA10C5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BA10C5" w:rsidRDefault="009A6D9A" w:rsidP="00471C16">
      <w:pPr>
        <w:pStyle w:val="a9"/>
        <w:framePr w:w="15601" w:wrap="notBeside" w:vAnchor="text" w:hAnchor="page" w:x="736" w:y="3075"/>
        <w:shd w:val="clear" w:color="auto" w:fill="auto"/>
        <w:spacing w:line="160" w:lineRule="exact"/>
        <w:rPr>
          <w:lang w:val="en-US"/>
        </w:rPr>
      </w:pPr>
      <w:proofErr w:type="gramStart"/>
      <w:r>
        <w:t>Составлена</w:t>
      </w:r>
      <w:proofErr w:type="gramEnd"/>
      <w:r>
        <w:t xml:space="preserve"> в базисных ценах на 01.2000 г. и текущих ценах на 12.2009 г.</w:t>
      </w:r>
    </w:p>
    <w:p w:rsidR="00440116" w:rsidRDefault="00440116" w:rsidP="00471C16">
      <w:pPr>
        <w:pStyle w:val="a9"/>
        <w:framePr w:w="15601" w:wrap="notBeside" w:vAnchor="text" w:hAnchor="page" w:x="736" w:y="3075"/>
        <w:shd w:val="clear" w:color="auto" w:fill="auto"/>
        <w:spacing w:line="160" w:lineRule="exact"/>
        <w:jc w:val="right"/>
        <w:rPr>
          <w:lang w:val="ru-RU"/>
        </w:rPr>
      </w:pPr>
    </w:p>
    <w:p w:rsidR="00471C16" w:rsidRDefault="00471C16" w:rsidP="00471C16">
      <w:pPr>
        <w:pStyle w:val="a9"/>
        <w:framePr w:w="15601" w:wrap="notBeside" w:vAnchor="text" w:hAnchor="page" w:x="736" w:y="3075"/>
        <w:shd w:val="clear" w:color="auto" w:fill="auto"/>
        <w:spacing w:line="160" w:lineRule="exact"/>
        <w:jc w:val="right"/>
        <w:rPr>
          <w:lang w:val="ru-RU"/>
        </w:rPr>
      </w:pPr>
      <w:r>
        <w:rPr>
          <w:lang w:val="ru-RU"/>
        </w:rPr>
        <w:t>Сметная стоимость</w:t>
      </w:r>
      <w:r w:rsidR="00440116">
        <w:rPr>
          <w:lang w:val="ru-RU"/>
        </w:rPr>
        <w:t xml:space="preserve">:     1 975.096 </w:t>
      </w:r>
      <w:proofErr w:type="spellStart"/>
      <w:r w:rsidR="00440116">
        <w:rPr>
          <w:lang w:val="ru-RU"/>
        </w:rPr>
        <w:t>тыс</w:t>
      </w:r>
      <w:proofErr w:type="gramStart"/>
      <w:r w:rsidR="00440116">
        <w:rPr>
          <w:lang w:val="ru-RU"/>
        </w:rPr>
        <w:t>.р</w:t>
      </w:r>
      <w:proofErr w:type="gramEnd"/>
      <w:r w:rsidR="00440116">
        <w:rPr>
          <w:lang w:val="ru-RU"/>
        </w:rPr>
        <w:t>уб</w:t>
      </w:r>
      <w:proofErr w:type="spellEnd"/>
      <w:r w:rsidR="00440116">
        <w:rPr>
          <w:lang w:val="ru-RU"/>
        </w:rPr>
        <w:t>.</w:t>
      </w:r>
    </w:p>
    <w:p w:rsidR="00440116" w:rsidRDefault="00440116" w:rsidP="00471C16">
      <w:pPr>
        <w:pStyle w:val="a9"/>
        <w:framePr w:w="15601" w:wrap="notBeside" w:vAnchor="text" w:hAnchor="page" w:x="736" w:y="3075"/>
        <w:shd w:val="clear" w:color="auto" w:fill="auto"/>
        <w:spacing w:line="160" w:lineRule="exact"/>
        <w:jc w:val="right"/>
        <w:rPr>
          <w:lang w:val="ru-RU"/>
        </w:rPr>
      </w:pPr>
      <w:r>
        <w:rPr>
          <w:lang w:val="ru-RU"/>
        </w:rPr>
        <w:t xml:space="preserve">Нормативная трудоемкость:           1.895 </w:t>
      </w:r>
      <w:proofErr w:type="spellStart"/>
      <w:r>
        <w:rPr>
          <w:lang w:val="ru-RU"/>
        </w:rPr>
        <w:t>тыс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>уб</w:t>
      </w:r>
      <w:proofErr w:type="spellEnd"/>
      <w:r>
        <w:rPr>
          <w:lang w:val="ru-RU"/>
        </w:rPr>
        <w:t>.</w:t>
      </w:r>
    </w:p>
    <w:p w:rsidR="00440116" w:rsidRPr="00471C16" w:rsidRDefault="00440116" w:rsidP="00471C16">
      <w:pPr>
        <w:pStyle w:val="a9"/>
        <w:framePr w:w="15601" w:wrap="notBeside" w:vAnchor="text" w:hAnchor="page" w:x="736" w:y="3075"/>
        <w:shd w:val="clear" w:color="auto" w:fill="auto"/>
        <w:spacing w:line="160" w:lineRule="exact"/>
        <w:jc w:val="right"/>
        <w:rPr>
          <w:lang w:val="ru-RU"/>
        </w:rPr>
      </w:pPr>
      <w:r>
        <w:rPr>
          <w:lang w:val="ru-RU"/>
        </w:rPr>
        <w:t xml:space="preserve">Сметная заработная плата:        222.057 </w:t>
      </w:r>
      <w:proofErr w:type="spellStart"/>
      <w:r>
        <w:rPr>
          <w:lang w:val="ru-RU"/>
        </w:rPr>
        <w:t>тыс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>уб</w:t>
      </w:r>
      <w:proofErr w:type="spellEnd"/>
      <w:r>
        <w:rPr>
          <w:lang w:val="ru-RU"/>
        </w:rPr>
        <w:t xml:space="preserve">. </w:t>
      </w:r>
    </w:p>
    <w:tbl>
      <w:tblPr>
        <w:tblpPr w:leftFromText="180" w:rightFromText="180" w:vertAnchor="page" w:horzAnchor="margin" w:tblpY="4876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2942"/>
        <w:gridCol w:w="672"/>
        <w:gridCol w:w="1128"/>
        <w:gridCol w:w="1118"/>
        <w:gridCol w:w="1142"/>
        <w:gridCol w:w="1123"/>
        <w:gridCol w:w="1128"/>
        <w:gridCol w:w="1123"/>
        <w:gridCol w:w="882"/>
        <w:gridCol w:w="708"/>
        <w:gridCol w:w="896"/>
        <w:gridCol w:w="1133"/>
        <w:gridCol w:w="1128"/>
      </w:tblGrid>
      <w:tr w:rsidR="00BA10C5" w:rsidTr="00765466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02" w:lineRule="exact"/>
              <w:ind w:right="100"/>
            </w:pPr>
            <w:r>
              <w:t>№ поз.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30" w:lineRule="exact"/>
              <w:jc w:val="both"/>
            </w:pPr>
            <w:r>
              <w:t>Код норматива. Наименование, Единица измерения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80"/>
              <w:jc w:val="left"/>
            </w:pPr>
            <w:r>
              <w:t>Объем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80"/>
              <w:jc w:val="left"/>
            </w:pPr>
            <w:r>
              <w:t>Базисная стоимость за единицу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620"/>
              <w:jc w:val="left"/>
            </w:pPr>
            <w:r>
              <w:t>Базисная стоимость всего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100"/>
              <w:jc w:val="left"/>
            </w:pPr>
            <w:r>
              <w:t>Индекс/ Цена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640"/>
              <w:jc w:val="left"/>
            </w:pPr>
            <w:r>
              <w:t>Текущая стоимость всего</w:t>
            </w: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20"/>
              <w:jc w:val="left"/>
            </w:pPr>
            <w:r>
              <w:t>Всего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proofErr w:type="spellStart"/>
            <w:r>
              <w:t>Осн</w:t>
            </w:r>
            <w:proofErr w:type="spellEnd"/>
            <w:r>
              <w:t>. 3/</w:t>
            </w:r>
            <w:proofErr w:type="gramStart"/>
            <w:r>
              <w:t>п</w:t>
            </w:r>
            <w:proofErr w:type="gram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60"/>
              <w:jc w:val="left"/>
            </w:pPr>
            <w:proofErr w:type="spellStart"/>
            <w:r>
              <w:t>Эксп</w:t>
            </w:r>
            <w:proofErr w:type="spellEnd"/>
            <w:r>
              <w:t>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60"/>
              <w:jc w:val="left"/>
            </w:pPr>
            <w:r>
              <w:t>Всего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proofErr w:type="spellStart"/>
            <w:r>
              <w:t>Осн</w:t>
            </w:r>
            <w:proofErr w:type="spellEnd"/>
            <w:r>
              <w:t>. 3/</w:t>
            </w:r>
            <w:proofErr w:type="gramStart"/>
            <w:r>
              <w:t>п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60"/>
              <w:jc w:val="left"/>
            </w:pPr>
            <w:proofErr w:type="spellStart"/>
            <w:r>
              <w:t>Эксп</w:t>
            </w:r>
            <w:proofErr w:type="spellEnd"/>
            <w:r>
              <w:t>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197" w:lineRule="exact"/>
              <w:jc w:val="both"/>
            </w:pPr>
            <w:proofErr w:type="spellStart"/>
            <w:r>
              <w:t>Осн</w:t>
            </w:r>
            <w:proofErr w:type="spellEnd"/>
            <w:r>
              <w:t>. 3/</w:t>
            </w:r>
            <w:proofErr w:type="gramStart"/>
            <w:r>
              <w:t>п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jc w:val="both"/>
            </w:pPr>
            <w:proofErr w:type="spellStart"/>
            <w:r>
              <w:t>Эксп</w:t>
            </w:r>
            <w:proofErr w:type="spellEnd"/>
            <w:r>
              <w:t>.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40"/>
              <w:jc w:val="left"/>
            </w:pPr>
            <w: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proofErr w:type="spellStart"/>
            <w:r>
              <w:t>Осн</w:t>
            </w:r>
            <w:proofErr w:type="spellEnd"/>
            <w:r>
              <w:t>. 3/</w:t>
            </w:r>
            <w:proofErr w:type="gramStart"/>
            <w:r>
              <w:t>п</w:t>
            </w:r>
            <w:proofErr w:type="gram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40"/>
              <w:jc w:val="left"/>
            </w:pPr>
            <w:proofErr w:type="spellStart"/>
            <w:r>
              <w:t>Эксп</w:t>
            </w:r>
            <w:proofErr w:type="spellEnd"/>
            <w:r>
              <w:t>.</w:t>
            </w: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r>
              <w:t>Материал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з/</w:t>
            </w:r>
            <w:proofErr w:type="gramStart"/>
            <w:r>
              <w:t>п</w:t>
            </w:r>
            <w:proofErr w:type="gramEnd"/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r>
              <w:t>Материал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з/</w:t>
            </w:r>
            <w:proofErr w:type="gramStart"/>
            <w:r>
              <w:t>п</w:t>
            </w:r>
            <w:proofErr w:type="gram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765466" w:rsidP="00471C16">
            <w:pPr>
              <w:pStyle w:val="3"/>
              <w:shd w:val="clear" w:color="auto" w:fill="auto"/>
              <w:spacing w:before="0" w:line="197" w:lineRule="exact"/>
              <w:jc w:val="both"/>
            </w:pPr>
            <w:r>
              <w:t>Матери</w:t>
            </w:r>
            <w:r w:rsidR="009A6D9A">
              <w:t>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197" w:lineRule="exact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з/</w:t>
            </w:r>
            <w:proofErr w:type="gramStart"/>
            <w:r>
              <w:t>п</w:t>
            </w:r>
            <w:proofErr w:type="gramEnd"/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BA10C5" w:rsidP="00471C16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r>
              <w:t>Материал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200"/>
              <w:jc w:val="lef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з/</w:t>
            </w:r>
            <w:proofErr w:type="gramStart"/>
            <w:r>
              <w:t>п</w:t>
            </w:r>
            <w:proofErr w:type="gramEnd"/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right="100"/>
            </w:pPr>
            <w: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1400"/>
              <w:jc w:val="left"/>
            </w:pPr>
            <w: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340"/>
              <w:jc w:val="left"/>
            </w:pPr>
            <w: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60"/>
              <w:jc w:val="left"/>
            </w:pPr>
            <w: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20"/>
              <w:jc w:val="left"/>
            </w:pPr>
            <w: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60"/>
              <w:jc w:val="left"/>
            </w:pPr>
            <w: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20"/>
              <w:jc w:val="left"/>
            </w:pPr>
            <w: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20"/>
              <w:jc w:val="left"/>
            </w:pPr>
            <w: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20"/>
              <w:jc w:val="left"/>
            </w:pPr>
            <w: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jc w:val="both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jc w:val="both"/>
            </w:pPr>
            <w:r>
              <w:t>11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40"/>
              <w:jc w:val="left"/>
            </w:pPr>
            <w: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20"/>
              <w:jc w:val="left"/>
            </w:pPr>
            <w: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580"/>
              <w:jc w:val="left"/>
            </w:pPr>
            <w:r>
              <w:t>14</w:t>
            </w: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18" w:type="dxa"/>
            <w:tcBorders>
              <w:top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right="100"/>
            </w:pPr>
            <w:r>
              <w:t>1.</w:t>
            </w:r>
          </w:p>
        </w:tc>
        <w:tc>
          <w:tcPr>
            <w:tcW w:w="2942" w:type="dxa"/>
            <w:tcBorders>
              <w:top w:val="single" w:sz="4" w:space="0" w:color="auto"/>
            </w:tcBorders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>Е68-12-4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40"/>
            </w:pPr>
            <w:r>
              <w:t>0.5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20"/>
            </w:pPr>
            <w:r>
              <w:t>10 420.86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  <w:rPr>
                <w:u w:val="single"/>
              </w:rPr>
            </w:pPr>
            <w:r w:rsidRPr="00765466">
              <w:rPr>
                <w:u w:val="single"/>
              </w:rPr>
              <w:t>2 146.35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  <w:rPr>
                <w:u w:val="single"/>
              </w:rPr>
            </w:pPr>
            <w:r w:rsidRPr="00765466">
              <w:rPr>
                <w:u w:val="single"/>
              </w:rPr>
              <w:t>8 274.51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</w:pPr>
            <w:r>
              <w:t>5 210.43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9A6D9A" w:rsidP="00957978">
            <w:pPr>
              <w:pStyle w:val="3"/>
              <w:shd w:val="clear" w:color="auto" w:fill="auto"/>
              <w:spacing w:before="0" w:line="240" w:lineRule="auto"/>
              <w:ind w:left="380"/>
              <w:rPr>
                <w:u w:val="single"/>
              </w:rPr>
            </w:pPr>
            <w:r w:rsidRPr="00765466">
              <w:rPr>
                <w:u w:val="single"/>
              </w:rPr>
              <w:t>1 073.18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  <w:rPr>
                <w:u w:val="single"/>
              </w:rPr>
            </w:pPr>
            <w:r w:rsidRPr="00765466">
              <w:rPr>
                <w:u w:val="single"/>
              </w:rPr>
              <w:t>4 137.26</w:t>
            </w: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765466" w:rsidP="00957978">
            <w:pPr>
              <w:pStyle w:val="3"/>
              <w:shd w:val="clear" w:color="auto" w:fill="auto"/>
              <w:spacing w:before="0"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 xml:space="preserve">      </w:t>
            </w:r>
            <w:r w:rsidR="009A6D9A" w:rsidRPr="00765466">
              <w:rPr>
                <w:u w:val="single"/>
              </w:rPr>
              <w:t>10.28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957978" w:rsidP="00957978">
            <w:pPr>
              <w:pStyle w:val="3"/>
              <w:shd w:val="clear" w:color="auto" w:fill="auto"/>
              <w:spacing w:before="0"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 xml:space="preserve">      </w:t>
            </w:r>
            <w:r w:rsidR="009A6D9A" w:rsidRPr="00765466">
              <w:rPr>
                <w:u w:val="single"/>
              </w:rPr>
              <w:t>3.36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FFFFFF"/>
          </w:tcPr>
          <w:p w:rsidR="00BA10C5" w:rsidRDefault="00765466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 </w:t>
            </w:r>
            <w:r w:rsidR="009A6D9A">
              <w:t>24 933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9A6D9A" w:rsidP="00957978">
            <w:pPr>
              <w:pStyle w:val="3"/>
              <w:shd w:val="clear" w:color="auto" w:fill="auto"/>
              <w:spacing w:before="0" w:line="240" w:lineRule="auto"/>
              <w:ind w:left="520"/>
              <w:rPr>
                <w:u w:val="single"/>
              </w:rPr>
            </w:pPr>
            <w:r w:rsidRPr="00765466">
              <w:rPr>
                <w:u w:val="single"/>
              </w:rPr>
              <w:t>11 032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FFFF"/>
          </w:tcPr>
          <w:p w:rsidR="00BA10C5" w:rsidRPr="00765466" w:rsidRDefault="009A6D9A" w:rsidP="00957978">
            <w:pPr>
              <w:pStyle w:val="3"/>
              <w:shd w:val="clear" w:color="auto" w:fill="auto"/>
              <w:spacing w:before="0" w:line="240" w:lineRule="auto"/>
              <w:ind w:left="580"/>
              <w:rPr>
                <w:u w:val="single"/>
              </w:rPr>
            </w:pPr>
            <w:r w:rsidRPr="00765466">
              <w:rPr>
                <w:u w:val="single"/>
              </w:rPr>
              <w:t>13 901</w:t>
            </w: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>Разборка покрытий и оснований</w:t>
            </w:r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60"/>
            </w:pPr>
            <w:r>
              <w:t>473.44</w:t>
            </w: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20"/>
            </w:pPr>
            <w:r>
              <w:t>236.72</w:t>
            </w:r>
          </w:p>
        </w:tc>
        <w:tc>
          <w:tcPr>
            <w:tcW w:w="882" w:type="dxa"/>
            <w:shd w:val="clear" w:color="auto" w:fill="FFFFFF"/>
          </w:tcPr>
          <w:p w:rsidR="00BA10C5" w:rsidRDefault="00765466" w:rsidP="00957978">
            <w:pPr>
              <w:pStyle w:val="3"/>
              <w:shd w:val="clear" w:color="auto" w:fill="auto"/>
              <w:spacing w:before="0" w:line="240" w:lineRule="auto"/>
              <w:ind w:left="560"/>
            </w:pPr>
            <w:r>
              <w:rPr>
                <w:lang w:val="en-US"/>
              </w:rPr>
              <w:t xml:space="preserve"> </w:t>
            </w:r>
            <w:r w:rsidR="009A6D9A">
              <w:t>1</w:t>
            </w:r>
          </w:p>
        </w:tc>
        <w:tc>
          <w:tcPr>
            <w:tcW w:w="708" w:type="dxa"/>
            <w:shd w:val="clear" w:color="auto" w:fill="FFFFFF"/>
          </w:tcPr>
          <w:p w:rsidR="00BA10C5" w:rsidRDefault="00957978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</w:t>
            </w:r>
            <w:r w:rsidR="009A6D9A">
              <w:t>10.28</w:t>
            </w: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80"/>
            </w:pPr>
            <w:r>
              <w:t>2 433</w:t>
            </w:r>
          </w:p>
        </w:tc>
      </w:tr>
      <w:tr w:rsidR="00765466" w:rsidTr="00765466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proofErr w:type="gramStart"/>
            <w:r>
              <w:t>асфальтобетонных</w:t>
            </w:r>
            <w:proofErr w:type="gramEnd"/>
            <w:r>
              <w:t xml:space="preserve"> с помощью</w:t>
            </w:r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765466" w:rsidTr="00765466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 xml:space="preserve">молотков отбойных, 100 </w:t>
            </w:r>
            <w:proofErr w:type="spellStart"/>
            <w:r>
              <w:t>мЗ</w:t>
            </w:r>
            <w:proofErr w:type="spellEnd"/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765466" w:rsidTr="00765466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>конструкции</w:t>
            </w:r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765466" w:rsidTr="00765466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1400"/>
              <w:jc w:val="left"/>
            </w:pPr>
            <w:r>
              <w:t>Объем:1000*0.05</w:t>
            </w:r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18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right="100"/>
            </w:pPr>
            <w:r>
              <w:t>2.</w:t>
            </w: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>Е68-14-1</w:t>
            </w:r>
          </w:p>
        </w:tc>
        <w:tc>
          <w:tcPr>
            <w:tcW w:w="67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40"/>
            </w:pPr>
            <w:r>
              <w:t>2.5</w:t>
            </w: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20"/>
            </w:pPr>
            <w:r>
              <w:t>2 533.48</w:t>
            </w:r>
          </w:p>
        </w:tc>
        <w:tc>
          <w:tcPr>
            <w:tcW w:w="111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20"/>
            </w:pPr>
            <w:r>
              <w:t>625.94</w:t>
            </w:r>
          </w:p>
        </w:tc>
        <w:tc>
          <w:tcPr>
            <w:tcW w:w="114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</w:pPr>
            <w:r>
              <w:t>1 907.54</w:t>
            </w: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</w:pPr>
            <w:r>
              <w:t>6 333.70</w:t>
            </w: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80"/>
            </w:pPr>
            <w:r>
              <w:t>1 564.85</w:t>
            </w: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</w:pPr>
            <w:r>
              <w:t>4 768.85</w:t>
            </w:r>
          </w:p>
        </w:tc>
        <w:tc>
          <w:tcPr>
            <w:tcW w:w="882" w:type="dxa"/>
            <w:shd w:val="clear" w:color="auto" w:fill="FFFFFF"/>
          </w:tcPr>
          <w:p w:rsidR="00BA10C5" w:rsidRDefault="00765466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   </w:t>
            </w:r>
            <w:r w:rsidR="009A6D9A">
              <w:t>10.28</w:t>
            </w:r>
          </w:p>
        </w:tc>
        <w:tc>
          <w:tcPr>
            <w:tcW w:w="708" w:type="dxa"/>
            <w:shd w:val="clear" w:color="auto" w:fill="FFFFFF"/>
          </w:tcPr>
          <w:p w:rsidR="00BA10C5" w:rsidRDefault="00957978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 </w:t>
            </w:r>
            <w:r w:rsidR="009A6D9A">
              <w:t>3.32</w:t>
            </w:r>
          </w:p>
        </w:tc>
        <w:tc>
          <w:tcPr>
            <w:tcW w:w="896" w:type="dxa"/>
            <w:shd w:val="clear" w:color="auto" w:fill="FFFFFF"/>
          </w:tcPr>
          <w:p w:rsidR="00BA10C5" w:rsidRDefault="00765466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 </w:t>
            </w:r>
            <w:r w:rsidR="009A6D9A">
              <w:t>31 919</w:t>
            </w:r>
          </w:p>
        </w:tc>
        <w:tc>
          <w:tcPr>
            <w:tcW w:w="113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20"/>
            </w:pPr>
            <w:r>
              <w:t>16 087</w:t>
            </w: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80"/>
            </w:pPr>
            <w:r>
              <w:t>15 833</w:t>
            </w: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765466">
            <w:pPr>
              <w:pStyle w:val="3"/>
              <w:shd w:val="clear" w:color="auto" w:fill="auto"/>
              <w:spacing w:before="0" w:line="240" w:lineRule="auto"/>
              <w:jc w:val="left"/>
            </w:pPr>
            <w:r>
              <w:t xml:space="preserve">Разборка бортовых камней </w:t>
            </w:r>
            <w:proofErr w:type="gramStart"/>
            <w:r>
              <w:t>на</w:t>
            </w:r>
            <w:proofErr w:type="gramEnd"/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60"/>
            </w:pPr>
            <w:r>
              <w:t>105.66</w:t>
            </w: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20"/>
            </w:pPr>
            <w:r>
              <w:t>264.15</w:t>
            </w:r>
          </w:p>
        </w:tc>
        <w:tc>
          <w:tcPr>
            <w:tcW w:w="88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60"/>
            </w:pPr>
            <w:r>
              <w:t>1</w:t>
            </w:r>
          </w:p>
        </w:tc>
        <w:tc>
          <w:tcPr>
            <w:tcW w:w="708" w:type="dxa"/>
            <w:shd w:val="clear" w:color="auto" w:fill="FFFFFF"/>
          </w:tcPr>
          <w:p w:rsidR="00BA10C5" w:rsidRDefault="00957978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</w:t>
            </w:r>
            <w:r w:rsidR="009A6D9A">
              <w:t>10.28</w:t>
            </w: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80"/>
            </w:pPr>
            <w:r>
              <w:t>2 715</w:t>
            </w:r>
          </w:p>
        </w:tc>
      </w:tr>
      <w:tr w:rsidR="00765466" w:rsidTr="00765466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 xml:space="preserve">бетонном </w:t>
            </w:r>
            <w:proofErr w:type="gramStart"/>
            <w:r>
              <w:t>основании</w:t>
            </w:r>
            <w:proofErr w:type="gramEnd"/>
            <w:r>
              <w:t>, 100 м</w:t>
            </w:r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18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right="100"/>
            </w:pPr>
            <w:r>
              <w:t>3.</w:t>
            </w: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>Х311-1037</w:t>
            </w:r>
          </w:p>
        </w:tc>
        <w:tc>
          <w:tcPr>
            <w:tcW w:w="67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80"/>
            </w:pPr>
            <w:r>
              <w:t>110.25</w:t>
            </w: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720"/>
            </w:pPr>
            <w:r>
              <w:t>4.72</w:t>
            </w: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720"/>
            </w:pPr>
            <w:r>
              <w:t>4.72</w:t>
            </w: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20"/>
            </w:pPr>
            <w:r>
              <w:t>520.38</w:t>
            </w: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20"/>
            </w:pPr>
            <w:r>
              <w:t>520.38</w:t>
            </w: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957978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  </w:t>
            </w:r>
            <w:r w:rsidR="009A6D9A">
              <w:t>4.61</w:t>
            </w:r>
          </w:p>
        </w:tc>
        <w:tc>
          <w:tcPr>
            <w:tcW w:w="896" w:type="dxa"/>
            <w:shd w:val="clear" w:color="auto" w:fill="FFFFFF"/>
          </w:tcPr>
          <w:p w:rsidR="00BA10C5" w:rsidRDefault="00765466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   </w:t>
            </w:r>
            <w:r w:rsidR="009A6D9A">
              <w:t>2 399</w:t>
            </w: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80"/>
            </w:pPr>
            <w:r>
              <w:t>2 399</w:t>
            </w: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 xml:space="preserve">Погрузка мусора </w:t>
            </w:r>
            <w:proofErr w:type="gramStart"/>
            <w:r>
              <w:t>в</w:t>
            </w:r>
            <w:proofErr w:type="gramEnd"/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40"/>
            </w:pPr>
            <w:r>
              <w:t>1</w:t>
            </w: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765466" w:rsidTr="00765466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 xml:space="preserve">автотранспортные средства, </w:t>
            </w:r>
            <w:proofErr w:type="gramStart"/>
            <w:r>
              <w:t>т</w:t>
            </w:r>
            <w:proofErr w:type="gramEnd"/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765466" w:rsidTr="00765466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18" w:type="dxa"/>
            <w:shd w:val="clear" w:color="auto" w:fill="FFFFFF"/>
          </w:tcPr>
          <w:p w:rsidR="00BA10C5" w:rsidRDefault="00BA10C5" w:rsidP="00471C16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>Объем: 50*1.8+250*0.3*0.15*1.8</w:t>
            </w:r>
          </w:p>
        </w:tc>
        <w:tc>
          <w:tcPr>
            <w:tcW w:w="67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896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</w:tr>
      <w:tr w:rsidR="00471C16" w:rsidTr="0076546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18" w:type="dxa"/>
            <w:shd w:val="clear" w:color="auto" w:fill="FFFFFF"/>
          </w:tcPr>
          <w:p w:rsidR="00BA10C5" w:rsidRDefault="009A6D9A" w:rsidP="00471C16">
            <w:pPr>
              <w:pStyle w:val="3"/>
              <w:shd w:val="clear" w:color="auto" w:fill="auto"/>
              <w:spacing w:before="0" w:line="240" w:lineRule="auto"/>
              <w:ind w:right="100"/>
            </w:pPr>
            <w:r>
              <w:t>4.</w:t>
            </w:r>
          </w:p>
        </w:tc>
        <w:tc>
          <w:tcPr>
            <w:tcW w:w="2942" w:type="dxa"/>
            <w:shd w:val="clear" w:color="auto" w:fill="FFFFFF"/>
          </w:tcPr>
          <w:p w:rsidR="0009347B" w:rsidRDefault="009A6D9A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  <w:rPr>
                <w:lang w:val="en-US"/>
              </w:rPr>
            </w:pPr>
            <w:r>
              <w:t>Х403-1-15</w:t>
            </w:r>
            <w:r w:rsidR="0009347B">
              <w:t xml:space="preserve"> </w:t>
            </w:r>
          </w:p>
          <w:p w:rsidR="00BA10C5" w:rsidRDefault="0009347B" w:rsidP="00471C16">
            <w:pPr>
              <w:pStyle w:val="3"/>
              <w:shd w:val="clear" w:color="auto" w:fill="auto"/>
              <w:spacing w:before="0" w:line="240" w:lineRule="auto"/>
              <w:ind w:left="40"/>
              <w:jc w:val="left"/>
            </w:pPr>
            <w:r>
              <w:t>Перевозка грузов автомобилям</w:t>
            </w:r>
            <w:proofErr w:type="gramStart"/>
            <w:r>
              <w:t>и-</w:t>
            </w:r>
            <w:proofErr w:type="gramEnd"/>
            <w:r>
              <w:t xml:space="preserve"> самосвалами (работающими вне карьеров) на расстояние 15 км. (класс груза 1), т Объем: 50*1.8+250*0.3*0.15*1.8</w:t>
            </w:r>
          </w:p>
        </w:tc>
        <w:tc>
          <w:tcPr>
            <w:tcW w:w="67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80"/>
            </w:pPr>
            <w:r>
              <w:t>110.25</w:t>
            </w: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60"/>
            </w:pPr>
            <w:r>
              <w:t>27.17</w:t>
            </w:r>
          </w:p>
        </w:tc>
        <w:tc>
          <w:tcPr>
            <w:tcW w:w="111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42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60"/>
            </w:pPr>
            <w:r>
              <w:t>27.17</w:t>
            </w: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</w:pPr>
            <w:r>
              <w:t>2 995.49</w:t>
            </w:r>
          </w:p>
        </w:tc>
        <w:tc>
          <w:tcPr>
            <w:tcW w:w="1128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3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360"/>
            </w:pPr>
            <w:r>
              <w:t>2 995.49</w:t>
            </w:r>
          </w:p>
        </w:tc>
        <w:tc>
          <w:tcPr>
            <w:tcW w:w="882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</w:pPr>
            <w:r>
              <w:t>4.61</w:t>
            </w:r>
          </w:p>
        </w:tc>
        <w:tc>
          <w:tcPr>
            <w:tcW w:w="896" w:type="dxa"/>
            <w:shd w:val="clear" w:color="auto" w:fill="FFFFFF"/>
          </w:tcPr>
          <w:p w:rsidR="00BA10C5" w:rsidRDefault="00765466" w:rsidP="00957978">
            <w:pPr>
              <w:pStyle w:val="3"/>
              <w:shd w:val="clear" w:color="auto" w:fill="auto"/>
              <w:spacing w:before="0" w:line="240" w:lineRule="auto"/>
            </w:pPr>
            <w:r>
              <w:rPr>
                <w:lang w:val="en-US"/>
              </w:rPr>
              <w:t xml:space="preserve">     </w:t>
            </w:r>
            <w:r w:rsidR="009A6D9A">
              <w:t>13 809</w:t>
            </w:r>
          </w:p>
        </w:tc>
        <w:tc>
          <w:tcPr>
            <w:tcW w:w="1133" w:type="dxa"/>
            <w:shd w:val="clear" w:color="auto" w:fill="FFFFFF"/>
          </w:tcPr>
          <w:p w:rsidR="00BA10C5" w:rsidRDefault="00BA10C5" w:rsidP="00957978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BA10C5" w:rsidRDefault="009A6D9A" w:rsidP="00957978">
            <w:pPr>
              <w:pStyle w:val="3"/>
              <w:shd w:val="clear" w:color="auto" w:fill="auto"/>
              <w:spacing w:before="0" w:line="240" w:lineRule="auto"/>
              <w:ind w:left="580"/>
            </w:pPr>
            <w:r>
              <w:t>13 809</w:t>
            </w:r>
          </w:p>
        </w:tc>
      </w:tr>
    </w:tbl>
    <w:p w:rsidR="00BA10C5" w:rsidRDefault="00471C16">
      <w:pPr>
        <w:rPr>
          <w:sz w:val="2"/>
          <w:szCs w:val="2"/>
        </w:rPr>
      </w:pPr>
      <w:bookmarkStart w:id="0" w:name="_GoBack"/>
      <w:r>
        <w:rPr>
          <w:noProof/>
          <w:lang w:val="ru-RU"/>
        </w:rPr>
        <w:lastRenderedPageBreak/>
        <w:drawing>
          <wp:inline distT="0" distB="0" distL="0" distR="0" wp14:anchorId="17520EFC" wp14:editId="4215848F">
            <wp:extent cx="10092206" cy="1790700"/>
            <wp:effectExtent l="0" t="0" r="0" b="0"/>
            <wp:docPr id="3" name="Рисунок 3" descr="E:\Мои документы\ТСЖ Красносельское\ТСЖ смета\Локальная смета1вер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Мои документы\ТСЖ Красносельское\ТСЖ смета\Локальная смета1верх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732" cy="180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10C5">
      <w:type w:val="continuous"/>
      <w:pgSz w:w="16837" w:h="11905" w:orient="landscape"/>
      <w:pgMar w:top="331" w:right="482" w:bottom="173" w:left="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D9A" w:rsidRDefault="009A6D9A">
      <w:r>
        <w:separator/>
      </w:r>
    </w:p>
  </w:endnote>
  <w:endnote w:type="continuationSeparator" w:id="0">
    <w:p w:rsidR="009A6D9A" w:rsidRDefault="009A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D9A" w:rsidRDefault="009A6D9A"/>
  </w:footnote>
  <w:footnote w:type="continuationSeparator" w:id="0">
    <w:p w:rsidR="009A6D9A" w:rsidRDefault="009A6D9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C5"/>
    <w:rsid w:val="0009347B"/>
    <w:rsid w:val="00440116"/>
    <w:rsid w:val="00471C16"/>
    <w:rsid w:val="00765466"/>
    <w:rsid w:val="00957978"/>
    <w:rsid w:val="009A6D9A"/>
    <w:rsid w:val="00BA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6">
    <w:name w:val="Основной текст_"/>
    <w:basedOn w:val="a0"/>
    <w:link w:val="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0">
    <w:name w:val="Основной текст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w w:val="100"/>
      <w:sz w:val="20"/>
      <w:szCs w:val="20"/>
    </w:rPr>
  </w:style>
  <w:style w:type="character" w:customStyle="1" w:styleId="3-1pt">
    <w:name w:val="Основной текст (3) + Интервал -1 pt"/>
    <w:basedOn w:val="3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w w:val="100"/>
      <w:sz w:val="20"/>
      <w:szCs w:val="20"/>
    </w:rPr>
  </w:style>
  <w:style w:type="character" w:customStyle="1" w:styleId="1">
    <w:name w:val="Основной текст1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">
    <w:name w:val="Основной текст2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Impact10pt">
    <w:name w:val="Основной текст + Impact;10 pt;Курсив"/>
    <w:basedOn w:val="a6"/>
    <w:rPr>
      <w:rFonts w:ascii="Impact" w:eastAsia="Impact" w:hAnsi="Impact" w:cs="Impact"/>
      <w:b w:val="0"/>
      <w:bCs w:val="0"/>
      <w:i/>
      <w:iCs/>
      <w:smallCaps w:val="0"/>
      <w:strike w:val="0"/>
      <w:spacing w:val="0"/>
      <w:w w:val="100"/>
      <w:sz w:val="20"/>
      <w:szCs w:val="20"/>
      <w:u w:val="single"/>
    </w:rPr>
  </w:style>
  <w:style w:type="character" w:customStyle="1" w:styleId="Impact10pt0">
    <w:name w:val="Основной текст + Impact;10 pt;Курсив"/>
    <w:basedOn w:val="a6"/>
    <w:rPr>
      <w:rFonts w:ascii="Impact" w:eastAsia="Impact" w:hAnsi="Impact" w:cs="Impact"/>
      <w:b w:val="0"/>
      <w:bCs w:val="0"/>
      <w:i/>
      <w:iCs/>
      <w:smallCaps w:val="0"/>
      <w:strike w:val="0"/>
      <w:spacing w:val="0"/>
      <w:w w:val="100"/>
      <w:sz w:val="20"/>
      <w:szCs w:val="20"/>
      <w:u w:val="single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7">
    <w:name w:val="Основной текст + Полужирный"/>
    <w:basedOn w:val="a6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20">
    <w:name w:val="Основной текст (2)_"/>
    <w:basedOn w:val="a0"/>
    <w:link w:val="2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8pt">
    <w:name w:val="Основной текст (2) + 8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8pt0">
    <w:name w:val="Основной текст (2) + 8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w w:val="100"/>
      <w:sz w:val="20"/>
      <w:szCs w:val="20"/>
    </w:rPr>
  </w:style>
  <w:style w:type="character" w:customStyle="1" w:styleId="12pt">
    <w:name w:val="Заголовок №1 + Интервал 2 pt"/>
    <w:basedOn w:val="1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40"/>
      <w:w w:val="100"/>
      <w:sz w:val="20"/>
      <w:szCs w:val="20"/>
    </w:rPr>
  </w:style>
  <w:style w:type="character" w:customStyle="1" w:styleId="a8">
    <w:name w:val="Подпись к таблице_"/>
    <w:basedOn w:val="a0"/>
    <w:link w:val="a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3">
    <w:name w:val="Основной текст3"/>
    <w:basedOn w:val="a"/>
    <w:link w:val="a6"/>
    <w:pPr>
      <w:shd w:val="clear" w:color="auto" w:fill="FFFFFF"/>
      <w:spacing w:before="1680" w:line="235" w:lineRule="exact"/>
      <w:jc w:val="right"/>
    </w:pPr>
    <w:rPr>
      <w:rFonts w:ascii="Tahoma" w:eastAsia="Tahoma" w:hAnsi="Tahoma" w:cs="Tahoma"/>
      <w:sz w:val="16"/>
      <w:szCs w:val="1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02" w:lineRule="exact"/>
    </w:pPr>
    <w:rPr>
      <w:rFonts w:ascii="Impact" w:eastAsia="Impact" w:hAnsi="Impact" w:cs="Impact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35" w:lineRule="exact"/>
      <w:ind w:firstLine="1060"/>
    </w:pPr>
    <w:rPr>
      <w:rFonts w:ascii="Tahoma" w:eastAsia="Tahoma" w:hAnsi="Tahoma" w:cs="Tahoma"/>
      <w:sz w:val="14"/>
      <w:szCs w:val="14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680" w:line="0" w:lineRule="atLeast"/>
      <w:jc w:val="right"/>
      <w:outlineLvl w:val="0"/>
    </w:pPr>
    <w:rPr>
      <w:rFonts w:ascii="Impact" w:eastAsia="Impact" w:hAnsi="Impact" w:cs="Impact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71C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1C1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6">
    <w:name w:val="Основной текст_"/>
    <w:basedOn w:val="a0"/>
    <w:link w:val="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0">
    <w:name w:val="Основной текст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w w:val="100"/>
      <w:sz w:val="20"/>
      <w:szCs w:val="20"/>
    </w:rPr>
  </w:style>
  <w:style w:type="character" w:customStyle="1" w:styleId="3-1pt">
    <w:name w:val="Основной текст (3) + Интервал -1 pt"/>
    <w:basedOn w:val="3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w w:val="100"/>
      <w:sz w:val="20"/>
      <w:szCs w:val="20"/>
    </w:rPr>
  </w:style>
  <w:style w:type="character" w:customStyle="1" w:styleId="1">
    <w:name w:val="Основной текст1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">
    <w:name w:val="Основной текст2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Impact10pt">
    <w:name w:val="Основной текст + Impact;10 pt;Курсив"/>
    <w:basedOn w:val="a6"/>
    <w:rPr>
      <w:rFonts w:ascii="Impact" w:eastAsia="Impact" w:hAnsi="Impact" w:cs="Impact"/>
      <w:b w:val="0"/>
      <w:bCs w:val="0"/>
      <w:i/>
      <w:iCs/>
      <w:smallCaps w:val="0"/>
      <w:strike w:val="0"/>
      <w:spacing w:val="0"/>
      <w:w w:val="100"/>
      <w:sz w:val="20"/>
      <w:szCs w:val="20"/>
      <w:u w:val="single"/>
    </w:rPr>
  </w:style>
  <w:style w:type="character" w:customStyle="1" w:styleId="Impact10pt0">
    <w:name w:val="Основной текст + Impact;10 pt;Курсив"/>
    <w:basedOn w:val="a6"/>
    <w:rPr>
      <w:rFonts w:ascii="Impact" w:eastAsia="Impact" w:hAnsi="Impact" w:cs="Impact"/>
      <w:b w:val="0"/>
      <w:bCs w:val="0"/>
      <w:i/>
      <w:iCs/>
      <w:smallCaps w:val="0"/>
      <w:strike w:val="0"/>
      <w:spacing w:val="0"/>
      <w:w w:val="100"/>
      <w:sz w:val="20"/>
      <w:szCs w:val="20"/>
      <w:u w:val="single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7">
    <w:name w:val="Основной текст + Полужирный"/>
    <w:basedOn w:val="a6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20">
    <w:name w:val="Основной текст (2)_"/>
    <w:basedOn w:val="a0"/>
    <w:link w:val="2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8pt">
    <w:name w:val="Основной текст (2) + 8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8pt0">
    <w:name w:val="Основной текст (2) + 8 pt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w w:val="100"/>
      <w:sz w:val="20"/>
      <w:szCs w:val="20"/>
    </w:rPr>
  </w:style>
  <w:style w:type="character" w:customStyle="1" w:styleId="12pt">
    <w:name w:val="Заголовок №1 + Интервал 2 pt"/>
    <w:basedOn w:val="1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40"/>
      <w:w w:val="100"/>
      <w:sz w:val="20"/>
      <w:szCs w:val="20"/>
    </w:rPr>
  </w:style>
  <w:style w:type="character" w:customStyle="1" w:styleId="a8">
    <w:name w:val="Подпись к таблице_"/>
    <w:basedOn w:val="a0"/>
    <w:link w:val="a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3">
    <w:name w:val="Основной текст3"/>
    <w:basedOn w:val="a"/>
    <w:link w:val="a6"/>
    <w:pPr>
      <w:shd w:val="clear" w:color="auto" w:fill="FFFFFF"/>
      <w:spacing w:before="1680" w:line="235" w:lineRule="exact"/>
      <w:jc w:val="right"/>
    </w:pPr>
    <w:rPr>
      <w:rFonts w:ascii="Tahoma" w:eastAsia="Tahoma" w:hAnsi="Tahoma" w:cs="Tahoma"/>
      <w:sz w:val="16"/>
      <w:szCs w:val="1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02" w:lineRule="exact"/>
    </w:pPr>
    <w:rPr>
      <w:rFonts w:ascii="Impact" w:eastAsia="Impact" w:hAnsi="Impact" w:cs="Impact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35" w:lineRule="exact"/>
      <w:ind w:firstLine="1060"/>
    </w:pPr>
    <w:rPr>
      <w:rFonts w:ascii="Tahoma" w:eastAsia="Tahoma" w:hAnsi="Tahoma" w:cs="Tahoma"/>
      <w:sz w:val="14"/>
      <w:szCs w:val="14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680" w:line="0" w:lineRule="atLeast"/>
      <w:jc w:val="right"/>
      <w:outlineLvl w:val="0"/>
    </w:pPr>
    <w:rPr>
      <w:rFonts w:ascii="Impact" w:eastAsia="Impact" w:hAnsi="Impact" w:cs="Impact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71C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1C1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2011-06-28T11:27:00Z</dcterms:created>
  <dcterms:modified xsi:type="dcterms:W3CDTF">2011-06-28T12:00:00Z</dcterms:modified>
</cp:coreProperties>
</file>